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30647" w14:textId="054C775E" w:rsidR="000B7359" w:rsidRDefault="000B7359" w:rsidP="000B7359">
      <w:r>
        <w:rPr>
          <w:lang w:val="kk-KZ"/>
        </w:rPr>
        <w:t xml:space="preserve">1. </w:t>
      </w:r>
      <w:r>
        <w:t xml:space="preserve">Шилина М. Г. Data Journalism – дата-журналистика, журналистика метаданных – в структуре медиакоммуникации: к вопросу формирования теоретических исследовательских подходов // Медиаскоп. 2013. Вып. 1 [Электронный ресурс]. URL: http://www.mediascope.ru/node/1263 (дата обращения: 05.09.2020). </w:t>
      </w:r>
    </w:p>
    <w:p w14:paraId="1173D30F" w14:textId="3954FF47" w:rsidR="000B7359" w:rsidRDefault="000B7359" w:rsidP="000B7359">
      <w:r>
        <w:rPr>
          <w:lang w:val="kk-KZ"/>
        </w:rPr>
        <w:t>2.</w:t>
      </w:r>
      <w:r>
        <w:t xml:space="preserve"> Gray J., Bounegru L., Chambers L. The data journalism handbook. O’Reilly Media, Inc., 2012. 238 p. </w:t>
      </w:r>
    </w:p>
    <w:p w14:paraId="49817EF2" w14:textId="03CF72D8" w:rsidR="000B7359" w:rsidRDefault="000B7359" w:rsidP="000B7359">
      <w:r>
        <w:rPr>
          <w:lang w:val="kk-KZ"/>
        </w:rPr>
        <w:t>3.</w:t>
      </w:r>
      <w:r>
        <w:t xml:space="preserve"> Бегтин И. Памятка по журналистике данных [Электронный ресурс]. URL: https://old.begtin.tech/2011/05/22/datajournalism (дата обращения: 05.09.2020). </w:t>
      </w:r>
    </w:p>
    <w:p w14:paraId="178B859A" w14:textId="094EB816" w:rsidR="000B7359" w:rsidRDefault="000B7359" w:rsidP="000B7359">
      <w:r>
        <w:rPr>
          <w:lang w:val="kk-KZ"/>
        </w:rPr>
        <w:t>4.</w:t>
      </w:r>
      <w:r>
        <w:t xml:space="preserve"> Журналистика данных: перспективное направление развития медийных стартапов [Электронный ресурс] / Высшая школа экономики. 2016. URL: https://www.hse.ru/ma/datajourn/news/168199465.html (дата обращения: 05.09.2020). </w:t>
      </w:r>
    </w:p>
    <w:p w14:paraId="7F1DBC02" w14:textId="768EA32C" w:rsidR="000B7359" w:rsidRDefault="000B7359" w:rsidP="000B7359">
      <w:r>
        <w:rPr>
          <w:lang w:val="kk-KZ"/>
        </w:rPr>
        <w:t>5.</w:t>
      </w:r>
      <w:r>
        <w:t xml:space="preserve"> Bradshaw P. How to be a data journalist [Electronic resource]. The Guardian, 2010. URL: https://www.theguardian.com/news/datablog/2010/oct/01/data-journalism-how-to-guide (date of access: 05.09.2020). </w:t>
      </w:r>
    </w:p>
    <w:p w14:paraId="6BF390EA" w14:textId="5F170A7F" w:rsidR="000B7359" w:rsidRDefault="000B7359" w:rsidP="000B7359">
      <w:r>
        <w:rPr>
          <w:lang w:val="kk-KZ"/>
        </w:rPr>
        <w:t>6.</w:t>
      </w:r>
      <w:r>
        <w:t xml:space="preserve"> Data-driven journalism: What is there to learn? : a paper on the data-driven journalism roundtable held in Amsterdam on 24 August 2010 / European Journalism Centre. 2010. 78 p.</w:t>
      </w:r>
    </w:p>
    <w:p w14:paraId="1075B0FD" w14:textId="2D5E5B77" w:rsidR="00AD056F" w:rsidRPr="000B7359" w:rsidRDefault="000B7359" w:rsidP="000B7359">
      <w:r>
        <w:t xml:space="preserve"> </w:t>
      </w:r>
      <w:r>
        <w:rPr>
          <w:lang w:val="kk-KZ"/>
        </w:rPr>
        <w:t>7.</w:t>
      </w:r>
      <w:r>
        <w:t xml:space="preserve"> Rogers S. What does data journalism look like today? A 10-step guide [Electronic resource]. Medium, 2017. URL: https://medium.com/data-journalism-awards/ what-does-data-journalism-look-like-today-a-10-step-guide-6dd90c1f0c25 (date of access: 05.09.2020).</w:t>
      </w:r>
    </w:p>
    <w:sectPr w:rsidR="00AD056F" w:rsidRPr="000B7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BC"/>
    <w:rsid w:val="000B7359"/>
    <w:rsid w:val="00131DBC"/>
    <w:rsid w:val="003956DE"/>
    <w:rsid w:val="00AD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D084"/>
  <w15:chartTrackingRefBased/>
  <w15:docId w15:val="{60B947F4-A98F-494C-B880-9AA02CEB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2</cp:revision>
  <dcterms:created xsi:type="dcterms:W3CDTF">2023-04-17T22:13:00Z</dcterms:created>
  <dcterms:modified xsi:type="dcterms:W3CDTF">2023-04-17T22:15:00Z</dcterms:modified>
</cp:coreProperties>
</file>